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7E45" w:rsidRDefault="00206D13">
      <w:r>
        <w:t>Лекция 8</w:t>
      </w:r>
    </w:p>
    <w:p w:rsidR="00666D16" w:rsidRDefault="00666D16" w:rsidP="00666D16">
      <w:pPr>
        <w:jc w:val="center"/>
        <w:rPr>
          <w:b/>
          <w:color w:val="400000"/>
          <w:sz w:val="28"/>
          <w:szCs w:val="28"/>
        </w:rPr>
      </w:pPr>
      <w:r w:rsidRPr="00140046">
        <w:rPr>
          <w:b/>
          <w:color w:val="400000"/>
          <w:sz w:val="28"/>
          <w:szCs w:val="28"/>
        </w:rPr>
        <w:t>2.1 Компрессорные установки</w:t>
      </w:r>
    </w:p>
    <w:p w:rsidR="00666D16" w:rsidRDefault="00666D16" w:rsidP="00666D16">
      <w:pPr>
        <w:rPr>
          <w:color w:val="400000"/>
          <w:sz w:val="28"/>
          <w:szCs w:val="28"/>
        </w:rPr>
      </w:pPr>
    </w:p>
    <w:p w:rsidR="00666D16" w:rsidRPr="00140046" w:rsidRDefault="00666D16" w:rsidP="00666D16">
      <w:pPr>
        <w:rPr>
          <w:color w:val="400000"/>
          <w:sz w:val="28"/>
          <w:szCs w:val="28"/>
        </w:rPr>
      </w:pPr>
    </w:p>
    <w:p w:rsidR="00666D16" w:rsidRDefault="00666D16" w:rsidP="00666D16">
      <w:pPr>
        <w:jc w:val="both"/>
        <w:rPr>
          <w:color w:val="400000"/>
          <w:sz w:val="28"/>
          <w:szCs w:val="28"/>
        </w:rPr>
      </w:pPr>
      <w:r w:rsidRPr="00A647F4">
        <w:rPr>
          <w:color w:val="400000"/>
          <w:sz w:val="28"/>
          <w:szCs w:val="28"/>
        </w:rPr>
        <w:t xml:space="preserve">Основное назначение </w:t>
      </w:r>
      <w:r w:rsidRPr="00A647F4">
        <w:rPr>
          <w:b/>
          <w:bCs/>
          <w:color w:val="400000"/>
          <w:sz w:val="28"/>
          <w:szCs w:val="28"/>
        </w:rPr>
        <w:t>компрессорных установок (КУ)</w:t>
      </w:r>
      <w:r w:rsidRPr="00A647F4">
        <w:rPr>
          <w:color w:val="400000"/>
          <w:sz w:val="28"/>
          <w:szCs w:val="28"/>
        </w:rPr>
        <w:t xml:space="preserve"> — это обеспечение технологического процесса. В цехах устанавливается КУ небольшой мощности, а на предприятиях, при централизованном обеспечении потребителей сжатого воздуха — компрессорные станции (КС).</w:t>
      </w:r>
      <w:r w:rsidRPr="00A647F4">
        <w:rPr>
          <w:color w:val="400000"/>
          <w:sz w:val="28"/>
          <w:szCs w:val="28"/>
        </w:rPr>
        <w:br/>
        <w:t>График потребления сжатого воздуха на промышленных предприятиях, как правило, имеет в течение суток переменный характер.</w:t>
      </w:r>
      <w:r w:rsidRPr="00A647F4">
        <w:rPr>
          <w:color w:val="400000"/>
          <w:sz w:val="28"/>
          <w:szCs w:val="28"/>
        </w:rPr>
        <w:br/>
        <w:t>Для обеспечения нормальной работы потребителей необходимо, чтобы давление воздуха поддерживалось постоянным.</w:t>
      </w:r>
      <w:r w:rsidRPr="00A647F4">
        <w:rPr>
          <w:color w:val="400000"/>
          <w:sz w:val="28"/>
          <w:szCs w:val="28"/>
        </w:rPr>
        <w:br/>
        <w:t>Давление в воздуховоде зависит от потребления воздуха и производительности компрессора. Если расход равен производительности, то давление воздуха в магистрали будет номинальным.</w:t>
      </w:r>
      <w:r w:rsidRPr="00A647F4">
        <w:rPr>
          <w:color w:val="400000"/>
          <w:sz w:val="28"/>
          <w:szCs w:val="28"/>
        </w:rPr>
        <w:br/>
        <w:t>Если потребление воздуха становится больше производительности, то давление падает, и наоборот.</w:t>
      </w:r>
      <w:r w:rsidRPr="00A647F4">
        <w:rPr>
          <w:color w:val="400000"/>
          <w:sz w:val="28"/>
          <w:szCs w:val="28"/>
        </w:rPr>
        <w:br/>
        <w:t>Таким образом, основным условием автоматизации КУ является поддержание постоянства давления воздуха в магистрали.</w:t>
      </w:r>
      <w:r w:rsidRPr="00A647F4">
        <w:rPr>
          <w:color w:val="400000"/>
          <w:sz w:val="28"/>
          <w:szCs w:val="28"/>
        </w:rPr>
        <w:br/>
      </w:r>
      <w:r w:rsidRPr="00A647F4">
        <w:rPr>
          <w:b/>
          <w:bCs/>
          <w:color w:val="400000"/>
          <w:sz w:val="28"/>
          <w:szCs w:val="28"/>
        </w:rPr>
        <w:t>Производительность КУ</w:t>
      </w:r>
      <w:r w:rsidRPr="00A647F4">
        <w:rPr>
          <w:color w:val="400000"/>
          <w:sz w:val="28"/>
          <w:szCs w:val="28"/>
        </w:rPr>
        <w:t xml:space="preserve"> регулируется следующими способами:</w:t>
      </w:r>
      <w:r w:rsidRPr="00A647F4">
        <w:rPr>
          <w:color w:val="400000"/>
          <w:sz w:val="28"/>
          <w:szCs w:val="28"/>
        </w:rPr>
        <w:br/>
        <w:t>• путем открывания всасывающих клапанов с помощью регулятора давления,</w:t>
      </w:r>
      <w:r w:rsidRPr="00A647F4">
        <w:rPr>
          <w:color w:val="400000"/>
          <w:sz w:val="28"/>
          <w:szCs w:val="28"/>
        </w:rPr>
        <w:br/>
        <w:t>• периодическим включением компрессорных агрегатов в соответствии с графиком потребления воздуха и величиной давления в магистрали.</w:t>
      </w:r>
      <w:r w:rsidRPr="00A647F4">
        <w:rPr>
          <w:color w:val="400000"/>
          <w:sz w:val="28"/>
          <w:szCs w:val="28"/>
        </w:rPr>
        <w:br/>
        <w:t>Устройства автоматизации</w:t>
      </w:r>
      <w:r w:rsidRPr="00A647F4">
        <w:rPr>
          <w:color w:val="400000"/>
          <w:sz w:val="28"/>
          <w:szCs w:val="28"/>
        </w:rPr>
        <w:br/>
      </w:r>
      <w:proofErr w:type="gramStart"/>
      <w:r w:rsidRPr="00A647F4">
        <w:rPr>
          <w:color w:val="400000"/>
          <w:sz w:val="28"/>
          <w:szCs w:val="28"/>
        </w:rPr>
        <w:t>Основным устройством, контролирующим давление воздуха в магистрали и формирующим сигнал в схему управления является</w:t>
      </w:r>
      <w:proofErr w:type="gramEnd"/>
      <w:r w:rsidRPr="00A647F4">
        <w:rPr>
          <w:color w:val="400000"/>
          <w:sz w:val="28"/>
          <w:szCs w:val="28"/>
        </w:rPr>
        <w:t xml:space="preserve"> </w:t>
      </w:r>
      <w:proofErr w:type="spellStart"/>
      <w:r w:rsidRPr="00A647F4">
        <w:rPr>
          <w:b/>
          <w:bCs/>
          <w:color w:val="400000"/>
          <w:sz w:val="28"/>
          <w:szCs w:val="28"/>
        </w:rPr>
        <w:t>электроконтактный</w:t>
      </w:r>
      <w:proofErr w:type="spellEnd"/>
      <w:r w:rsidRPr="00A647F4">
        <w:rPr>
          <w:b/>
          <w:bCs/>
          <w:color w:val="400000"/>
          <w:sz w:val="28"/>
          <w:szCs w:val="28"/>
        </w:rPr>
        <w:t xml:space="preserve"> манометр.</w:t>
      </w:r>
      <w:r w:rsidRPr="00A647F4">
        <w:rPr>
          <w:color w:val="400000"/>
          <w:sz w:val="28"/>
          <w:szCs w:val="28"/>
        </w:rPr>
        <w:br/>
      </w:r>
    </w:p>
    <w:p w:rsidR="00666D16" w:rsidRPr="00275177" w:rsidRDefault="00666D16" w:rsidP="00666D16">
      <w:pPr>
        <w:jc w:val="center"/>
        <w:rPr>
          <w:b/>
          <w:color w:val="400000"/>
          <w:sz w:val="28"/>
          <w:szCs w:val="28"/>
        </w:rPr>
      </w:pPr>
      <w:r w:rsidRPr="00275177">
        <w:rPr>
          <w:b/>
          <w:color w:val="400000"/>
          <w:sz w:val="28"/>
          <w:szCs w:val="28"/>
        </w:rPr>
        <w:t>2.2 Вентиляционные установки</w:t>
      </w:r>
    </w:p>
    <w:p w:rsidR="00666D16" w:rsidRDefault="00666D16" w:rsidP="00666D16">
      <w:pPr>
        <w:jc w:val="both"/>
        <w:rPr>
          <w:color w:val="400000"/>
          <w:sz w:val="28"/>
          <w:szCs w:val="28"/>
        </w:rPr>
      </w:pPr>
    </w:p>
    <w:p w:rsidR="00666D16" w:rsidRDefault="00666D16" w:rsidP="00666D16">
      <w:pPr>
        <w:jc w:val="both"/>
        <w:rPr>
          <w:color w:val="400000"/>
          <w:sz w:val="28"/>
          <w:szCs w:val="28"/>
        </w:rPr>
      </w:pPr>
      <w:r w:rsidRPr="00A647F4">
        <w:rPr>
          <w:rStyle w:val="a4"/>
          <w:color w:val="400000"/>
          <w:sz w:val="28"/>
          <w:szCs w:val="28"/>
        </w:rPr>
        <w:t>Центробежные вентиляторы</w:t>
      </w:r>
      <w:r w:rsidRPr="00A647F4">
        <w:rPr>
          <w:color w:val="400000"/>
          <w:sz w:val="28"/>
          <w:szCs w:val="28"/>
        </w:rPr>
        <w:t xml:space="preserve"> являются основным элементом различных вентиляционных установок.</w:t>
      </w:r>
      <w:r w:rsidRPr="00A647F4">
        <w:rPr>
          <w:color w:val="400000"/>
          <w:sz w:val="28"/>
          <w:szCs w:val="28"/>
        </w:rPr>
        <w:br/>
      </w:r>
      <w:r w:rsidRPr="00A647F4">
        <w:rPr>
          <w:color w:val="400000"/>
          <w:sz w:val="28"/>
          <w:szCs w:val="28"/>
        </w:rPr>
        <w:lastRenderedPageBreak/>
        <w:t>Они обеспечивают технологический процесс производства (подача газа в рабочие объемы) и условия трудовой деятельности (кондиционеры, общецеховая система вентиляции).</w:t>
      </w:r>
      <w:r w:rsidRPr="00A647F4">
        <w:rPr>
          <w:color w:val="400000"/>
          <w:sz w:val="28"/>
          <w:szCs w:val="28"/>
        </w:rPr>
        <w:br/>
        <w:t>Вентиляционные установки достаточно просто поддаются автоматизации по сигналам изменения режима и реагируют на них без участия обслуживающего персонала путем переключения в схемах управления.</w:t>
      </w:r>
      <w:r w:rsidRPr="00A647F4">
        <w:rPr>
          <w:color w:val="400000"/>
          <w:sz w:val="28"/>
          <w:szCs w:val="28"/>
        </w:rPr>
        <w:br/>
        <w:t xml:space="preserve">Это позволяет задачи обслуживающего персонала свести к периодическому </w:t>
      </w:r>
      <w:proofErr w:type="gramStart"/>
      <w:r w:rsidRPr="00A647F4">
        <w:rPr>
          <w:color w:val="400000"/>
          <w:sz w:val="28"/>
          <w:szCs w:val="28"/>
        </w:rPr>
        <w:t>контролю за</w:t>
      </w:r>
      <w:proofErr w:type="gramEnd"/>
      <w:r w:rsidRPr="00A647F4">
        <w:rPr>
          <w:color w:val="400000"/>
          <w:sz w:val="28"/>
          <w:szCs w:val="28"/>
        </w:rPr>
        <w:t xml:space="preserve"> установками и плановой профилактике.</w:t>
      </w:r>
      <w:r w:rsidRPr="00A647F4">
        <w:rPr>
          <w:color w:val="400000"/>
          <w:sz w:val="28"/>
          <w:szCs w:val="28"/>
        </w:rPr>
        <w:br/>
        <w:t>Основным параметром регулирования таких установок, на который надо воздействовать, является угловая скорость приводного электродвигателя</w:t>
      </w:r>
    </w:p>
    <w:p w:rsidR="00666D16" w:rsidRDefault="00666D16" w:rsidP="00666D16">
      <w:pPr>
        <w:pStyle w:val="a3"/>
        <w:shd w:val="clear" w:color="auto" w:fill="FFFFFF"/>
        <w:spacing w:line="316" w:lineRule="auto"/>
        <w:textAlignment w:val="top"/>
        <w:rPr>
          <w:color w:val="400000"/>
          <w:sz w:val="28"/>
          <w:szCs w:val="28"/>
        </w:rPr>
      </w:pPr>
      <w:r w:rsidRPr="00A647F4">
        <w:rPr>
          <w:color w:val="400000"/>
          <w:sz w:val="28"/>
          <w:szCs w:val="28"/>
        </w:rPr>
        <w:br/>
      </w:r>
      <w:r w:rsidRPr="00A647F4">
        <w:rPr>
          <w:rStyle w:val="a4"/>
          <w:color w:val="400000"/>
          <w:sz w:val="28"/>
          <w:szCs w:val="28"/>
        </w:rPr>
        <w:t>Производительность ВУ</w:t>
      </w:r>
      <w:r w:rsidRPr="00A647F4">
        <w:rPr>
          <w:color w:val="400000"/>
          <w:sz w:val="28"/>
          <w:szCs w:val="28"/>
        </w:rPr>
        <w:t xml:space="preserve"> можно регулировать следующими способами ;</w:t>
      </w:r>
      <w:r w:rsidRPr="00A647F4">
        <w:rPr>
          <w:color w:val="400000"/>
          <w:sz w:val="28"/>
          <w:szCs w:val="28"/>
        </w:rPr>
        <w:br/>
        <w:t>• изменением скорости приводного ЭД (для среднего диапазона регулирования),</w:t>
      </w:r>
      <w:r w:rsidRPr="00A647F4">
        <w:rPr>
          <w:color w:val="400000"/>
          <w:sz w:val="28"/>
          <w:szCs w:val="28"/>
        </w:rPr>
        <w:br/>
        <w:t>• изменением количества работающих вентиляторов на общую магистраль (для широкого диапазона регулирования)</w:t>
      </w:r>
      <w:proofErr w:type="gramStart"/>
      <w:r w:rsidRPr="00A647F4">
        <w:rPr>
          <w:color w:val="400000"/>
          <w:sz w:val="28"/>
          <w:szCs w:val="28"/>
        </w:rPr>
        <w:t>.</w:t>
      </w:r>
      <w:proofErr w:type="gramEnd"/>
      <w:r w:rsidRPr="00A647F4">
        <w:rPr>
          <w:color w:val="400000"/>
          <w:sz w:val="28"/>
          <w:szCs w:val="28"/>
        </w:rPr>
        <w:br/>
        <w:t xml:space="preserve">• </w:t>
      </w:r>
      <w:proofErr w:type="gramStart"/>
      <w:r w:rsidRPr="00A647F4">
        <w:rPr>
          <w:color w:val="400000"/>
          <w:sz w:val="28"/>
          <w:szCs w:val="28"/>
        </w:rPr>
        <w:t>и</w:t>
      </w:r>
      <w:proofErr w:type="gramEnd"/>
      <w:r w:rsidRPr="00A647F4">
        <w:rPr>
          <w:color w:val="400000"/>
          <w:sz w:val="28"/>
          <w:szCs w:val="28"/>
        </w:rPr>
        <w:t xml:space="preserve">зменением сопротивления воздушной магистрали (прикрытие задвижки, для местного </w:t>
      </w:r>
      <w:proofErr w:type="spellStart"/>
      <w:r w:rsidRPr="00A647F4">
        <w:rPr>
          <w:color w:val="400000"/>
          <w:sz w:val="28"/>
          <w:szCs w:val="28"/>
        </w:rPr>
        <w:t>подрегулирования</w:t>
      </w:r>
      <w:proofErr w:type="spellEnd"/>
      <w:r w:rsidRPr="00A647F4">
        <w:rPr>
          <w:color w:val="400000"/>
          <w:sz w:val="28"/>
          <w:szCs w:val="28"/>
        </w:rPr>
        <w:t>),</w:t>
      </w:r>
      <w:r w:rsidRPr="00A647F4">
        <w:rPr>
          <w:color w:val="400000"/>
          <w:sz w:val="28"/>
          <w:szCs w:val="28"/>
        </w:rPr>
        <w:br/>
        <w:t>• поворотом лопастей рабочего колеса.</w:t>
      </w:r>
      <w:r w:rsidRPr="00A647F4">
        <w:rPr>
          <w:color w:val="400000"/>
          <w:sz w:val="28"/>
          <w:szCs w:val="28"/>
        </w:rPr>
        <w:br/>
        <w:t>На производстве применяется, в основном первые два способа, так как они наиболее эффективны.</w:t>
      </w:r>
      <w:r w:rsidRPr="00A647F4">
        <w:rPr>
          <w:color w:val="400000"/>
          <w:sz w:val="28"/>
          <w:szCs w:val="28"/>
        </w:rPr>
        <w:br/>
        <w:t>Примечание — Для изменения скорости приводного АД обычно изменяют подводимое к статору напряжение ступенчатым переключением отпаек автотрансформатора или дросселя, включенных в цепь статора. Регулятор температуры является основным устройством поддержания заданной температуры в помещении изменением расхода воздуха.</w:t>
      </w:r>
    </w:p>
    <w:p w:rsidR="007B77C3" w:rsidRPr="00A647F4" w:rsidRDefault="007B77C3" w:rsidP="007B77C3">
      <w:pPr>
        <w:pStyle w:val="a3"/>
        <w:shd w:val="clear" w:color="auto" w:fill="FFFFFF"/>
        <w:spacing w:line="316" w:lineRule="auto"/>
        <w:jc w:val="center"/>
        <w:textAlignment w:val="top"/>
        <w:rPr>
          <w:color w:val="400000"/>
          <w:sz w:val="28"/>
          <w:szCs w:val="28"/>
        </w:rPr>
      </w:pPr>
      <w:r>
        <w:rPr>
          <w:rStyle w:val="a4"/>
          <w:color w:val="400000"/>
          <w:sz w:val="28"/>
          <w:szCs w:val="28"/>
        </w:rPr>
        <w:t xml:space="preserve">2.3 </w:t>
      </w:r>
      <w:r w:rsidRPr="00A647F4">
        <w:rPr>
          <w:rStyle w:val="a4"/>
          <w:color w:val="400000"/>
          <w:sz w:val="28"/>
          <w:szCs w:val="28"/>
        </w:rPr>
        <w:t>Насосные установки</w:t>
      </w:r>
    </w:p>
    <w:p w:rsidR="007B77C3" w:rsidRDefault="007B77C3" w:rsidP="007B77C3">
      <w:pPr>
        <w:ind w:left="708"/>
        <w:jc w:val="both"/>
        <w:rPr>
          <w:smallCaps/>
          <w:sz w:val="28"/>
          <w:szCs w:val="28"/>
        </w:rPr>
      </w:pPr>
    </w:p>
    <w:p w:rsidR="007B77C3" w:rsidRDefault="007B77C3" w:rsidP="007B77C3">
      <w:pPr>
        <w:pStyle w:val="a3"/>
        <w:shd w:val="clear" w:color="auto" w:fill="FFFFFF"/>
        <w:spacing w:line="316" w:lineRule="auto"/>
        <w:jc w:val="both"/>
        <w:textAlignment w:val="top"/>
        <w:rPr>
          <w:color w:val="400000"/>
          <w:sz w:val="28"/>
          <w:szCs w:val="28"/>
        </w:rPr>
      </w:pPr>
      <w:r>
        <w:rPr>
          <w:rStyle w:val="a4"/>
          <w:color w:val="400000"/>
          <w:sz w:val="28"/>
          <w:szCs w:val="28"/>
        </w:rPr>
        <w:t xml:space="preserve">     </w:t>
      </w:r>
      <w:r w:rsidRPr="00275177">
        <w:rPr>
          <w:rStyle w:val="a4"/>
          <w:b w:val="0"/>
          <w:color w:val="400000"/>
          <w:sz w:val="28"/>
          <w:szCs w:val="28"/>
        </w:rPr>
        <w:t>Насосные установки</w:t>
      </w:r>
      <w:r w:rsidRPr="00A647F4">
        <w:rPr>
          <w:color w:val="400000"/>
          <w:sz w:val="28"/>
          <w:szCs w:val="28"/>
        </w:rPr>
        <w:t xml:space="preserve"> предназначены для транспортировки жидкости, заполнения и осушения резервуаров, для обслуживания механизмов (например, система водяного охлаждения).</w:t>
      </w:r>
      <w:r w:rsidRPr="00A647F4">
        <w:rPr>
          <w:color w:val="400000"/>
          <w:sz w:val="28"/>
          <w:szCs w:val="28"/>
        </w:rPr>
        <w:br/>
        <w:t xml:space="preserve">Наибольшее распространение получили </w:t>
      </w:r>
      <w:r w:rsidRPr="00A647F4">
        <w:rPr>
          <w:rStyle w:val="a4"/>
          <w:color w:val="400000"/>
          <w:sz w:val="28"/>
          <w:szCs w:val="28"/>
        </w:rPr>
        <w:t>центробежные насосы</w:t>
      </w:r>
      <w:r w:rsidRPr="00A647F4">
        <w:rPr>
          <w:color w:val="400000"/>
          <w:sz w:val="28"/>
          <w:szCs w:val="28"/>
        </w:rPr>
        <w:t>.</w:t>
      </w:r>
      <w:r w:rsidRPr="00A647F4">
        <w:rPr>
          <w:color w:val="400000"/>
          <w:sz w:val="28"/>
          <w:szCs w:val="28"/>
        </w:rPr>
        <w:br/>
      </w:r>
      <w:r w:rsidRPr="00A647F4">
        <w:rPr>
          <w:color w:val="400000"/>
          <w:sz w:val="28"/>
          <w:szCs w:val="28"/>
        </w:rPr>
        <w:lastRenderedPageBreak/>
        <w:t>Для централизованного обеспечения водой промышленных и сельскохозяйственных объектов сооружаются насосные станции, состоящие из крупных насосных агрегатов, и с обслуживающим персоналом.</w:t>
      </w:r>
    </w:p>
    <w:p w:rsidR="00666D16" w:rsidRDefault="00666D16"/>
    <w:sectPr w:rsidR="00666D16" w:rsidSect="00FC7E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2"/>
  <w:proofState w:spelling="clean" w:grammar="clean"/>
  <w:defaultTabStop w:val="708"/>
  <w:characterSpacingControl w:val="doNotCompress"/>
  <w:compat/>
  <w:rsids>
    <w:rsidRoot w:val="005138DE"/>
    <w:rsid w:val="00206D13"/>
    <w:rsid w:val="004C2378"/>
    <w:rsid w:val="005138DE"/>
    <w:rsid w:val="005A0F87"/>
    <w:rsid w:val="006165C6"/>
    <w:rsid w:val="00666D16"/>
    <w:rsid w:val="007B77C3"/>
    <w:rsid w:val="00915733"/>
    <w:rsid w:val="00B20DEE"/>
    <w:rsid w:val="00CB4D21"/>
    <w:rsid w:val="00F6219E"/>
    <w:rsid w:val="00FC7E45"/>
    <w:rsid w:val="00FE46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C7E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66D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666D16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493</Words>
  <Characters>2814</Characters>
  <Application>Microsoft Office Word</Application>
  <DocSecurity>0</DocSecurity>
  <Lines>23</Lines>
  <Paragraphs>6</Paragraphs>
  <ScaleCrop>false</ScaleCrop>
  <Company>Microsoft</Company>
  <LinksUpToDate>false</LinksUpToDate>
  <CharactersWithSpaces>3301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Acer</cp:lastModifiedBy>
  <cp:revision>4</cp:revision>
  <dcterms:created xsi:type="dcterms:W3CDTF">2015-12-22T09:30:00Z</dcterms:created>
  <dcterms:modified xsi:type="dcterms:W3CDTF">2015-12-22T09:37:00Z</dcterms:modified>
</cp:coreProperties>
</file>